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4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260"/>
        <w:gridCol w:w="7903"/>
        <w:gridCol w:w="12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0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01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0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/>
              </w:rPr>
            </w:pPr>
            <w:r/>
            <w:bookmarkStart w:id="0" w:name="_Toc405826311"/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98"/>
              <w:jc w:val="center"/>
              <w:rPr>
                <w:rFonts w:ascii="Liberation Serif" w:hAnsi="Liberation Serif" w:cs="Liberation Serif"/>
                <w:vertAlign w:val="superscript"/>
              </w:rPr>
            </w:pPr>
            <w:r/>
            <w:bookmarkEnd w:id="0"/>
            <w:r>
              <w:rPr>
                <w:rFonts w:ascii="Liberation Serif" w:hAnsi="Liberation Serif" w:cs="Liberation Serif"/>
                <w:vertAlign w:val="superscript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903" w:type="dxa"/>
            <w:vAlign w:val="top"/>
            <w:textDirection w:val="lrTb"/>
            <w:noWrap w:val="false"/>
          </w:tcPr>
          <w:p>
            <w:pPr>
              <w:pStyle w:val="90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12978" cy="598437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2978" cy="598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0.4pt;height:47.1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01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ГОРОДСКАЯ  ДУМА</w:t>
            </w:r>
            <w:r/>
          </w:p>
          <w:p>
            <w:pPr>
              <w:pStyle w:val="90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МУНИЦИПАЛЬНОГО ОБРАЗОВАНИЯ ГОРОД НОЯБРЬСК</w:t>
            </w:r>
            <w:r/>
          </w:p>
          <w:p>
            <w:pPr>
              <w:pStyle w:val="89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РЕШЕНИЕ</w:t>
            </w:r>
            <w:r/>
          </w:p>
          <w:p>
            <w:pPr>
              <w:pStyle w:val="898"/>
              <w:jc w:val="center"/>
              <w:rPr>
                <w:rFonts w:ascii="Liberation Serif" w:hAnsi="Liberation Serif" w:cs="Liberation Serif"/>
                <w:vertAlign w:val="superscript"/>
              </w:rPr>
            </w:pPr>
            <w:r>
              <w:rPr>
                <w:rFonts w:ascii="Liberation Serif" w:hAnsi="Liberation Serif" w:cs="Liberation Serif"/>
                <w:vertAlign w:val="superscript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vertAlign w:val="superscript"/>
              </w:rPr>
            </w:r>
            <w:r/>
          </w:p>
          <w:p>
            <w:pPr>
              <w:pStyle w:val="89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</w:r>
            <w:r/>
          </w:p>
          <w:p>
            <w:pPr>
              <w:pStyle w:val="898"/>
              <w:jc w:val="center"/>
              <w:rPr>
                <w:rFonts w:ascii="Liberation Serif" w:hAnsi="Liberation Serif" w:cs="Liberation Serif"/>
                <w:vertAlign w:val="superscript"/>
              </w:rPr>
            </w:pPr>
            <w:r>
              <w:rPr>
                <w:rFonts w:ascii="Liberation Serif" w:hAnsi="Liberation Serif" w:cs="Liberation Serif"/>
                <w:vertAlign w:val="superscript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0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25.05</w:t>
            </w:r>
            <w:r>
              <w:rPr>
                <w:rFonts w:ascii="Liberation Serif" w:hAnsi="Liberation Serif" w:cs="Liberation Serif"/>
              </w:rPr>
              <w:t xml:space="preserve">.20</w:t>
            </w:r>
            <w:r>
              <w:rPr>
                <w:rFonts w:ascii="Liberation Serif" w:hAnsi="Liberation Serif" w:cs="Liberation Serif"/>
              </w:rPr>
              <w:t xml:space="preserve">2</w:t>
            </w:r>
            <w:r>
              <w:rPr>
                <w:rFonts w:ascii="Liberation Serif" w:hAnsi="Liberation Serif" w:cs="Liberation Serif"/>
              </w:rPr>
              <w:t xml:space="preserve">3</w:t>
            </w:r>
            <w:r>
              <w:rPr>
                <w:rFonts w:ascii="Liberation Serif" w:hAnsi="Liberation Serif" w:cs="Liberation Serif"/>
              </w:rPr>
              <w:t xml:space="preserve">                                                                                                                                        № 506</w:t>
            </w:r>
            <w:r>
              <w:rPr>
                <w:rFonts w:ascii="Liberation Serif" w:hAnsi="Liberation Serif" w:cs="Liberation Serif"/>
              </w:rPr>
              <w:t xml:space="preserve">-Д</w:t>
            </w:r>
            <w:r/>
          </w:p>
        </w:tc>
      </w:tr>
    </w:tbl>
    <w:p>
      <w:pPr>
        <w:pStyle w:val="720"/>
        <w:jc w:val="center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highlight w:val="none"/>
        </w:rPr>
      </w:r>
      <w:r/>
    </w:p>
    <w:p>
      <w:pPr>
        <w:pStyle w:val="720"/>
        <w:jc w:val="center"/>
        <w:spacing w:before="0" w:beforeAutospacing="0" w:after="0" w:afterAutospacing="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</w:rPr>
      </w:r>
      <w:r>
        <w:rPr>
          <w:rFonts w:ascii="Liberation Serif" w:hAnsi="Liberation Serif" w:cs="Liberation Serif"/>
          <w:b/>
          <w:bCs/>
          <w:sz w:val="24"/>
        </w:rPr>
        <w:t xml:space="preserve">О внесении изменени</w:t>
      </w:r>
      <w:r>
        <w:rPr>
          <w:rFonts w:ascii="Liberation Serif" w:hAnsi="Liberation Serif" w:cs="Liberation Serif"/>
          <w:b/>
          <w:bCs/>
          <w:sz w:val="24"/>
        </w:rPr>
        <w:t xml:space="preserve">я</w:t>
      </w:r>
      <w:r>
        <w:rPr>
          <w:rFonts w:ascii="Liberation Serif" w:hAnsi="Liberation Serif" w:cs="Liberation Serif"/>
          <w:b/>
          <w:bCs/>
          <w:sz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</w:rPr>
        <w:t xml:space="preserve">в Положение </w:t>
      </w:r>
      <w:r>
        <w:rPr>
          <w:rFonts w:ascii="Liberation Serif" w:hAnsi="Liberation Serif" w:cs="Liberation Serif"/>
          <w:b/>
          <w:bCs/>
          <w:sz w:val="24"/>
        </w:rPr>
        <w:t xml:space="preserve">о порядке выдвижения, внесения,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/>
    </w:p>
    <w:p>
      <w:pPr>
        <w:pStyle w:val="720"/>
        <w:jc w:val="center"/>
        <w:spacing w:before="0" w:beforeAutospacing="0" w:after="0" w:afterAutospacing="0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</w:rPr>
        <w:t xml:space="preserve">обсуждения, рассмотрения инициативных пр</w:t>
      </w:r>
      <w:r>
        <w:rPr>
          <w:rFonts w:ascii="Liberation Serif" w:hAnsi="Liberation Serif" w:cs="Liberation Serif"/>
          <w:b/>
          <w:bCs/>
          <w:sz w:val="24"/>
        </w:rPr>
        <w:t xml:space="preserve">оектов и проведения их конкурсного отбора, утвержденное </w:t>
      </w:r>
      <w:r>
        <w:rPr>
          <w:rFonts w:ascii="Liberation Serif" w:hAnsi="Liberation Serif" w:cs="Liberation Serif"/>
          <w:b/>
          <w:bCs/>
          <w:sz w:val="24"/>
        </w:rPr>
        <w:t xml:space="preserve">р</w:t>
      </w:r>
      <w:r>
        <w:rPr>
          <w:rFonts w:ascii="Liberation Serif" w:hAnsi="Liberation Serif" w:cs="Liberation Serif"/>
          <w:b/>
          <w:bCs/>
          <w:sz w:val="24"/>
        </w:rPr>
        <w:t xml:space="preserve">ешение</w:t>
      </w:r>
      <w:r>
        <w:rPr>
          <w:rFonts w:ascii="Liberation Serif" w:hAnsi="Liberation Serif" w:cs="Liberation Serif"/>
          <w:b/>
          <w:bCs/>
          <w:sz w:val="24"/>
        </w:rPr>
        <w:t xml:space="preserve">м</w:t>
      </w:r>
      <w:r>
        <w:rPr>
          <w:rFonts w:ascii="Liberation Serif" w:hAnsi="Liberation Serif" w:cs="Liberation Serif"/>
          <w:b/>
          <w:bCs/>
          <w:sz w:val="24"/>
        </w:rPr>
        <w:t xml:space="preserve"> Городской Д</w:t>
      </w:r>
      <w:r>
        <w:rPr>
          <w:rFonts w:ascii="Liberation Serif" w:hAnsi="Liberation Serif" w:cs="Liberation Serif"/>
          <w:b/>
          <w:bCs/>
          <w:sz w:val="24"/>
        </w:rPr>
        <w:t xml:space="preserve">умы от 22.10.2020 № 165</w:t>
      </w:r>
      <w:r>
        <w:rPr>
          <w:rFonts w:ascii="Liberation Serif" w:hAnsi="Liberation Serif" w:cs="Liberation Serif"/>
          <w:b/>
          <w:bCs/>
          <w:sz w:val="24"/>
        </w:rPr>
        <w:t xml:space="preserve">-Д</w:t>
      </w:r>
      <w:r>
        <w:rPr>
          <w:b/>
          <w:bCs/>
        </w:rPr>
      </w:r>
      <w:r/>
    </w:p>
    <w:p>
      <w:pPr>
        <w:pStyle w:val="750"/>
        <w:spacing w:before="0" w:beforeAutospacing="0" w:after="0" w:afterAutospacing="0"/>
        <w:tabs>
          <w:tab w:val="left" w:pos="708" w:leader="none"/>
        </w:tabs>
      </w:pPr>
      <w:r>
        <w:rPr>
          <w:rFonts w:ascii="Liberation Serif" w:hAnsi="Liberation Serif"/>
          <w:sz w:val="32"/>
          <w:szCs w:val="32"/>
        </w:rPr>
      </w:r>
      <w:r>
        <w:rPr>
          <w:rFonts w:ascii="Liberation Serif" w:hAnsi="Liberation Serif"/>
          <w:sz w:val="32"/>
          <w:szCs w:val="32"/>
        </w:rPr>
      </w:r>
      <w:r/>
    </w:p>
    <w:p>
      <w:pPr>
        <w:pStyle w:val="939"/>
        <w:ind w:firstLine="709"/>
      </w:pPr>
      <w:r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руководствуясь </w:t>
      </w:r>
      <w:r>
        <w:rPr>
          <w:rFonts w:ascii="Liberation Serif" w:hAnsi="Liberation Serif"/>
          <w:sz w:val="24"/>
          <w:szCs w:val="24"/>
        </w:rPr>
        <w:t xml:space="preserve">статьей 24 Устава муниципального образования город Ноябрьск, Городская Дума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939"/>
      </w:pPr>
      <w:r>
        <w:rPr>
          <w:rFonts w:ascii="Liberation Serif" w:hAnsi="Liberation Serif"/>
          <w:b/>
          <w:sz w:val="24"/>
          <w:szCs w:val="24"/>
        </w:rPr>
        <w:t xml:space="preserve">р</w:t>
      </w:r>
      <w:r>
        <w:rPr>
          <w:rFonts w:ascii="Liberation Serif" w:hAnsi="Liberation Serif"/>
          <w:b/>
          <w:sz w:val="24"/>
          <w:szCs w:val="24"/>
        </w:rPr>
        <w:t xml:space="preserve"> е ш и л а:</w:t>
      </w:r>
      <w:r>
        <w:rPr>
          <w:rFonts w:ascii="Liberation Serif" w:hAnsi="Liberation Serif"/>
          <w:b/>
          <w:sz w:val="24"/>
          <w:szCs w:val="24"/>
        </w:rPr>
      </w:r>
      <w:r/>
    </w:p>
    <w:p>
      <w:pPr>
        <w:jc w:val="both"/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ind w:firstLine="709"/>
        <w:jc w:val="both"/>
      </w:pPr>
      <w:r>
        <w:rPr>
          <w:rFonts w:ascii="Liberation Serif" w:hAnsi="Liberation Serif"/>
        </w:rPr>
      </w:r>
      <w:r>
        <w:rPr>
          <w:rFonts w:ascii="Liberation Serif" w:hAnsi="Liberation Serif" w:cs="Liberation Serif"/>
        </w:rPr>
        <w:t xml:space="preserve">1. </w:t>
      </w:r>
      <w:r>
        <w:rPr>
          <w:rFonts w:ascii="Liberation Serif" w:hAnsi="Liberation Serif" w:cs="Liberation Serif"/>
        </w:rPr>
        <w:t xml:space="preserve">Внести в </w:t>
      </w:r>
      <w:r>
        <w:rPr>
          <w:rFonts w:ascii="Liberation Serif" w:hAnsi="Liberation Serif" w:cs="Liberation Serif"/>
        </w:rPr>
        <w:t xml:space="preserve">Положение о порядке выдвижения, внесения, обсуждения, рассмотрения инициативных проектов и проведения их конкурсного отбора, утвержденное </w:t>
      </w:r>
      <w:r>
        <w:rPr>
          <w:rFonts w:ascii="Liberation Serif" w:hAnsi="Liberation Serif" w:cs="Liberation Serif"/>
        </w:rPr>
        <w:t xml:space="preserve">решение</w:t>
      </w:r>
      <w:r>
        <w:rPr>
          <w:rFonts w:ascii="Liberation Serif" w:hAnsi="Liberation Serif" w:cs="Liberation Serif"/>
        </w:rPr>
        <w:t xml:space="preserve">м</w:t>
      </w:r>
      <w:r>
        <w:rPr>
          <w:rFonts w:ascii="Liberation Serif" w:hAnsi="Liberation Serif" w:cs="Liberation Serif"/>
        </w:rPr>
        <w:t xml:space="preserve"> Городской Думы от 22.10.2020 № 165</w:t>
      </w:r>
      <w:r>
        <w:rPr>
          <w:rFonts w:ascii="Liberation Serif" w:hAnsi="Liberation Serif" w:cs="Liberation Serif"/>
        </w:rPr>
        <w:t xml:space="preserve">-Д (далее - Положение), </w:t>
      </w:r>
      <w:r>
        <w:rPr>
          <w:rFonts w:ascii="Liberation Serif" w:hAnsi="Liberation Serif" w:cs="Liberation Serif"/>
        </w:rPr>
        <w:t xml:space="preserve">изменени</w:t>
      </w:r>
      <w:r>
        <w:rPr>
          <w:rFonts w:ascii="Liberation Serif" w:hAnsi="Liberation Serif" w:cs="Liberation Serif"/>
        </w:rPr>
        <w:t xml:space="preserve">е, до</w:t>
      </w:r>
      <w:r>
        <w:rPr>
          <w:rFonts w:ascii="Liberation Serif" w:hAnsi="Liberation Serif" w:cs="Liberation Serif"/>
        </w:rPr>
        <w:t xml:space="preserve">полнив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пункт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2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стать</w:t>
      </w:r>
      <w:r>
        <w:rPr>
          <w:rFonts w:ascii="Liberation Serif" w:hAnsi="Liberation Serif" w:cs="Liberation Serif"/>
        </w:rPr>
        <w:t xml:space="preserve">и</w:t>
      </w:r>
      <w:r>
        <w:rPr>
          <w:rFonts w:ascii="Liberation Serif" w:hAnsi="Liberation Serif" w:cs="Liberation Serif"/>
        </w:rPr>
        <w:t xml:space="preserve"> 3 приложения 7 к Положению абзац</w:t>
      </w:r>
      <w:r>
        <w:rPr>
          <w:rFonts w:ascii="Liberation Serif" w:hAnsi="Liberation Serif" w:cs="Liberation Serif"/>
        </w:rPr>
        <w:t xml:space="preserve">ем</w:t>
      </w:r>
      <w:r>
        <w:rPr>
          <w:rFonts w:ascii="Liberation Serif" w:hAnsi="Liberation Serif" w:cs="Liberation Serif"/>
        </w:rPr>
        <w:t xml:space="preserve"> следующего содержания:</w:t>
      </w:r>
      <w:r>
        <w:rPr>
          <w:rFonts w:ascii="Liberation Serif" w:hAnsi="Liberation Serif"/>
        </w:rPr>
      </w:r>
      <w:r/>
    </w:p>
    <w:p>
      <w:pPr>
        <w:ind w:firstLine="709"/>
        <w:jc w:val="both"/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«</w:t>
      </w:r>
      <w:r>
        <w:rPr>
          <w:rFonts w:ascii="Liberation Serif" w:hAnsi="Liberation Serif"/>
        </w:rPr>
        <w:t xml:space="preserve">Инициатор проекта не может являться членом конкурсной комиссии. </w:t>
      </w:r>
      <w:r>
        <w:rPr>
          <w:rFonts w:ascii="Liberation Serif" w:hAnsi="Liberation Serif"/>
        </w:rPr>
        <w:t xml:space="preserve">В случае</w:t>
      </w:r>
      <w:r>
        <w:rPr>
          <w:rFonts w:ascii="Liberation Serif" w:hAnsi="Liberation Serif"/>
        </w:rPr>
        <w:t xml:space="preserve"> если член конкурсной комиссии</w:t>
      </w:r>
      <w:r>
        <w:rPr>
          <w:rFonts w:ascii="Liberation Serif" w:hAnsi="Liberation Serif"/>
        </w:rPr>
        <w:t xml:space="preserve"> выступает инициатором проекта, он письменно уведом</w:t>
      </w:r>
      <w:r>
        <w:rPr>
          <w:rFonts w:ascii="Liberation Serif" w:hAnsi="Liberation Serif"/>
        </w:rPr>
        <w:t xml:space="preserve">ляет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об указанных обстоятельствах уполномоченный орган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не менее чем </w:t>
      </w:r>
      <w:r>
        <w:rPr>
          <w:rFonts w:ascii="Liberation Serif" w:hAnsi="Liberation Serif"/>
        </w:rPr>
        <w:t xml:space="preserve">за 5 </w:t>
      </w:r>
      <w:r>
        <w:rPr>
          <w:rFonts w:ascii="Liberation Serif" w:hAnsi="Liberation Serif"/>
        </w:rPr>
        <w:t xml:space="preserve">рабочих</w:t>
      </w:r>
      <w:r>
        <w:rPr>
          <w:rFonts w:ascii="Liberation Serif" w:hAnsi="Liberation Serif"/>
        </w:rPr>
        <w:t xml:space="preserve"> дней до д</w:t>
      </w:r>
      <w:r>
        <w:rPr>
          <w:rFonts w:ascii="Liberation Serif" w:hAnsi="Liberation Serif"/>
        </w:rPr>
        <w:t xml:space="preserve">аты</w:t>
      </w:r>
      <w:r>
        <w:rPr>
          <w:rFonts w:ascii="Liberation Serif" w:hAnsi="Liberation Serif"/>
        </w:rPr>
        <w:t xml:space="preserve"> заседания конкурсной комиссии</w:t>
      </w:r>
      <w:r>
        <w:rPr>
          <w:rFonts w:ascii="Liberation Serif" w:hAnsi="Liberation Serif"/>
        </w:rPr>
        <w:t xml:space="preserve">.»</w:t>
      </w:r>
      <w:r>
        <w:rPr>
          <w:rFonts w:ascii="Liberation Serif" w:hAnsi="Liberation Serif"/>
        </w:rPr>
        <w:t xml:space="preserve">.</w:t>
      </w:r>
      <w:r>
        <w:rPr>
          <w:rFonts w:ascii="Liberation Serif" w:hAnsi="Liberation Serif"/>
        </w:rPr>
      </w:r>
      <w:r/>
    </w:p>
    <w:p>
      <w:pPr>
        <w:ind w:firstLine="709"/>
        <w:jc w:val="both"/>
      </w:pPr>
      <w:r>
        <w:rPr>
          <w:rFonts w:ascii="Liberation Serif" w:hAnsi="Liberation Serif"/>
        </w:rPr>
        <w:t xml:space="preserve">2.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Опубликовать настоящее решение в городской общественно-политической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газете «Северная вахта».</w:t>
      </w:r>
      <w:r>
        <w:rPr>
          <w:rFonts w:ascii="Liberation Serif" w:hAnsi="Liberation Serif"/>
        </w:rPr>
      </w:r>
      <w:r/>
    </w:p>
    <w:p>
      <w:pPr>
        <w:ind w:firstLine="709"/>
        <w:jc w:val="both"/>
        <w:tabs>
          <w:tab w:val="left" w:pos="709" w:leader="none"/>
          <w:tab w:val="left" w:pos="993" w:leader="none"/>
        </w:tabs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</w:rPr>
        <w:t xml:space="preserve">3. Насто</w:t>
      </w:r>
      <w:r>
        <w:rPr>
          <w:rFonts w:ascii="Liberation Serif" w:hAnsi="Liberation Serif"/>
        </w:rPr>
        <w:t xml:space="preserve">ящее решение вступает в силу со дня его официального опубликования.</w:t>
      </w: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</w:r>
      <w:r>
        <w:rPr>
          <w:rFonts w:ascii="Liberation Serif" w:hAnsi="Liberation Serif" w:cs="Liberation Serif"/>
          <w:b/>
          <w:bCs/>
        </w:rPr>
      </w:r>
      <w:r/>
    </w:p>
    <w:p>
      <w:pPr>
        <w:pStyle w:val="898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</w:rPr>
      </w:r>
      <w:r/>
    </w:p>
    <w:p>
      <w:pPr>
        <w:pStyle w:val="898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</w:r>
      <w:r/>
    </w:p>
    <w:p>
      <w:pPr>
        <w:pStyle w:val="898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Глава города Ноябрьска</w:t>
        <w:tab/>
        <w:tab/>
        <w:tab/>
        <w:tab/>
        <w:tab/>
        <w:tab/>
      </w:r>
      <w:r>
        <w:rPr>
          <w:rFonts w:ascii="Liberation Serif" w:hAnsi="Liberation Serif" w:cs="Liberation Serif"/>
          <w:b/>
        </w:rPr>
        <w:t xml:space="preserve">  </w:t>
      </w:r>
      <w:r>
        <w:rPr>
          <w:rFonts w:ascii="Liberation Serif" w:hAnsi="Liberation Serif" w:cs="Liberation Serif"/>
          <w:b/>
        </w:rPr>
        <w:tab/>
        <w:tab/>
      </w:r>
      <w:r>
        <w:rPr>
          <w:rFonts w:ascii="Liberation Serif" w:hAnsi="Liberation Serif" w:cs="Liberation Serif"/>
          <w:b/>
        </w:rPr>
        <w:t xml:space="preserve">   </w:t>
      </w:r>
      <w:r>
        <w:rPr>
          <w:rFonts w:ascii="Liberation Serif" w:hAnsi="Liberation Serif" w:cs="Liberation Serif"/>
          <w:b/>
        </w:rPr>
        <w:t xml:space="preserve">       А.В. Романов</w:t>
      </w:r>
      <w:r/>
    </w:p>
    <w:p>
      <w:pPr>
        <w:pStyle w:val="898"/>
        <w:ind w:firstLine="72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</w:r>
      <w:r/>
    </w:p>
    <w:p>
      <w:pPr>
        <w:pStyle w:val="898"/>
        <w:ind w:firstLine="720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</w:r>
      <w:r/>
    </w:p>
    <w:p>
      <w:pPr>
        <w:pStyle w:val="898"/>
        <w:jc w:val="both"/>
        <w:widowControl w:val="off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</w:r>
      <w:r/>
    </w:p>
    <w:p>
      <w:pPr>
        <w:pStyle w:val="898"/>
        <w:jc w:val="both"/>
        <w:widowControl w:val="o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Председатель Городской Думы</w:t>
        <w:tab/>
        <w:tab/>
        <w:tab/>
        <w:t xml:space="preserve">                                                      </w:t>
      </w:r>
      <w:r>
        <w:rPr>
          <w:rFonts w:ascii="Liberation Serif" w:hAnsi="Liberation Serif" w:cs="Liberation Serif"/>
          <w:b/>
        </w:rPr>
        <w:t xml:space="preserve">   </w:t>
      </w:r>
      <w:r>
        <w:rPr>
          <w:rFonts w:ascii="Liberation Serif" w:hAnsi="Liberation Serif" w:cs="Liberation Serif"/>
          <w:b/>
        </w:rPr>
        <w:t xml:space="preserve">И.В. Ращупкина</w:t>
      </w:r>
      <w:r>
        <w:rPr>
          <w:rFonts w:ascii="Liberation Serif" w:hAnsi="Liberation Serif" w:cs="Liberation Serif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Courier New">
    <w:panose1 w:val="02070309020205020404"/>
  </w:font>
  <w:font w:name="Tahoma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rPr>
        <w:rStyle w:val="924"/>
      </w:rPr>
      <w:framePr w:wrap="around" w:vAnchor="text" w:hAnchor="margin" w:xAlign="right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separate"/>
    </w:r>
    <w:r>
      <w:rPr>
        <w:rStyle w:val="924"/>
      </w:rPr>
      <w:t xml:space="preserve">3</w:t>
    </w:r>
    <w:r>
      <w:rPr>
        <w:rStyle w:val="924"/>
      </w:rPr>
      <w:fldChar w:fldCharType="end"/>
    </w:r>
    <w:r>
      <w:rPr>
        <w:rStyle w:val="924"/>
      </w:rPr>
    </w:r>
    <w:r/>
  </w:p>
  <w:p>
    <w:pPr>
      <w:pStyle w:val="92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rPr>
        <w:rStyle w:val="924"/>
      </w:rPr>
      <w:framePr w:wrap="around" w:vAnchor="text" w:hAnchor="margin" w:xAlign="right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end"/>
    </w:r>
    <w:r>
      <w:rPr>
        <w:rStyle w:val="924"/>
      </w:rPr>
    </w:r>
    <w:r/>
  </w:p>
  <w:p>
    <w:pPr>
      <w:pStyle w:val="92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934"/>
      <w:isLgl w:val="false"/>
      <w:suff w:val="tab"/>
      <w:lvlText w:val=""/>
      <w:lvlJc w:val="left"/>
      <w:pPr>
        <w:pStyle w:val="89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98"/>
        <w:ind w:left="2148" w:hanging="360"/>
        <w:tabs>
          <w:tab w:val="num" w:pos="214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2148" w:hanging="360"/>
        <w:tabs>
          <w:tab w:val="num" w:pos="2148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68" w:hanging="360"/>
        <w:tabs>
          <w:tab w:val="num" w:pos="286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588" w:hanging="360"/>
        <w:tabs>
          <w:tab w:val="num" w:pos="358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08" w:hanging="360"/>
        <w:tabs>
          <w:tab w:val="num" w:pos="4308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28" w:hanging="360"/>
        <w:tabs>
          <w:tab w:val="num" w:pos="502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48" w:hanging="360"/>
        <w:tabs>
          <w:tab w:val="num" w:pos="574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68" w:hanging="360"/>
        <w:tabs>
          <w:tab w:val="num" w:pos="6468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188" w:hanging="360"/>
        <w:tabs>
          <w:tab w:val="num" w:pos="7188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98"/>
        <w:ind w:left="2148" w:hanging="360"/>
        <w:tabs>
          <w:tab w:val="num" w:pos="214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2148" w:hanging="360"/>
        <w:tabs>
          <w:tab w:val="num" w:pos="2148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68" w:hanging="360"/>
        <w:tabs>
          <w:tab w:val="num" w:pos="286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588" w:hanging="360"/>
        <w:tabs>
          <w:tab w:val="num" w:pos="358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08" w:hanging="360"/>
        <w:tabs>
          <w:tab w:val="num" w:pos="4308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28" w:hanging="360"/>
        <w:tabs>
          <w:tab w:val="num" w:pos="502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48" w:hanging="360"/>
        <w:tabs>
          <w:tab w:val="num" w:pos="574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68" w:hanging="360"/>
        <w:tabs>
          <w:tab w:val="num" w:pos="6468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188" w:hanging="360"/>
        <w:tabs>
          <w:tab w:val="num" w:pos="7188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8"/>
        <w:ind w:left="900" w:hanging="360"/>
        <w:tabs>
          <w:tab w:val="num" w:pos="90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  <w:rPr>
        <w:b/>
      </w:r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5" w:hanging="360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5" w:hanging="180"/>
        <w:tabs>
          <w:tab w:val="num" w:pos="6825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98"/>
        <w:ind w:left="2148" w:hanging="360"/>
        <w:tabs>
          <w:tab w:val="num" w:pos="214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2148" w:hanging="360"/>
        <w:tabs>
          <w:tab w:val="num" w:pos="2148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68" w:hanging="360"/>
        <w:tabs>
          <w:tab w:val="num" w:pos="286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588" w:hanging="360"/>
        <w:tabs>
          <w:tab w:val="num" w:pos="358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08" w:hanging="360"/>
        <w:tabs>
          <w:tab w:val="num" w:pos="4308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28" w:hanging="360"/>
        <w:tabs>
          <w:tab w:val="num" w:pos="502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48" w:hanging="360"/>
        <w:tabs>
          <w:tab w:val="num" w:pos="574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68" w:hanging="360"/>
        <w:tabs>
          <w:tab w:val="num" w:pos="6468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188" w:hanging="360"/>
        <w:tabs>
          <w:tab w:val="num" w:pos="7188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8" w:hanging="360"/>
        <w:tabs>
          <w:tab w:val="num" w:pos="1068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  <w:tabs>
          <w:tab w:val="num" w:pos="6828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704" w:hanging="996"/>
        <w:tabs>
          <w:tab w:val="num" w:pos="170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  <w:tabs>
          <w:tab w:val="num" w:pos="6828" w:leader="none"/>
        </w:tabs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98"/>
        <w:ind w:left="1428" w:hanging="720"/>
        <w:tabs>
          <w:tab w:val="num" w:pos="14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  <w:tabs>
          <w:tab w:val="num" w:pos="682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120" w:hanging="180"/>
        <w:tabs>
          <w:tab w:val="num" w:pos="612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"/>
      <w:lvlJc w:val="left"/>
      <w:pPr>
        <w:pStyle w:val="89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080" w:hanging="360"/>
        <w:tabs>
          <w:tab w:val="num" w:pos="108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240" w:hanging="360"/>
        <w:tabs>
          <w:tab w:val="num" w:pos="324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400" w:hanging="360"/>
        <w:tabs>
          <w:tab w:val="num" w:pos="540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55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898"/>
        <w:ind w:left="360" w:hanging="360"/>
        <w:tabs>
          <w:tab w:val="num" w:pos="36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080" w:hanging="360"/>
        <w:tabs>
          <w:tab w:val="num" w:pos="108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240" w:hanging="360"/>
        <w:tabs>
          <w:tab w:val="num" w:pos="324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400" w:hanging="360"/>
        <w:tabs>
          <w:tab w:val="num" w:pos="540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98"/>
        <w:ind w:left="2160" w:hanging="360"/>
        <w:tabs>
          <w:tab w:val="num" w:pos="21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98"/>
        <w:ind w:left="2160" w:hanging="360"/>
        <w:tabs>
          <w:tab w:val="num" w:pos="21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2160" w:hanging="360"/>
        <w:tabs>
          <w:tab w:val="num" w:pos="21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425" w:hanging="885"/>
        <w:tabs>
          <w:tab w:val="num" w:pos="142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660" w:hanging="180"/>
        <w:tabs>
          <w:tab w:val="num" w:pos="66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8" w:hanging="360"/>
        <w:tabs>
          <w:tab w:val="num" w:pos="1068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  <w:tabs>
          <w:tab w:val="num" w:pos="6828" w:leader="none"/>
        </w:tabs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98"/>
        <w:ind w:left="1428" w:hanging="720"/>
        <w:tabs>
          <w:tab w:val="num" w:pos="14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  <w:tabs>
          <w:tab w:val="num" w:pos="6828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98"/>
        <w:ind w:left="2148" w:hanging="360"/>
        <w:tabs>
          <w:tab w:val="num" w:pos="214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"/>
      <w:lvlJc w:val="left"/>
      <w:pPr>
        <w:pStyle w:val="898"/>
        <w:ind w:left="2148" w:hanging="360"/>
        <w:tabs>
          <w:tab w:val="num" w:pos="2148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68" w:hanging="360"/>
        <w:tabs>
          <w:tab w:val="num" w:pos="286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588" w:hanging="360"/>
        <w:tabs>
          <w:tab w:val="num" w:pos="358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08" w:hanging="360"/>
        <w:tabs>
          <w:tab w:val="num" w:pos="4308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28" w:hanging="360"/>
        <w:tabs>
          <w:tab w:val="num" w:pos="502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48" w:hanging="360"/>
        <w:tabs>
          <w:tab w:val="num" w:pos="574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68" w:hanging="360"/>
        <w:tabs>
          <w:tab w:val="num" w:pos="6468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188" w:hanging="360"/>
        <w:tabs>
          <w:tab w:val="num" w:pos="7188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785" w:hanging="1065"/>
        <w:tabs>
          <w:tab w:val="num" w:pos="17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40" w:hanging="180"/>
        <w:tabs>
          <w:tab w:val="num" w:pos="684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8" w:hanging="360"/>
        <w:tabs>
          <w:tab w:val="num" w:pos="1068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  <w:tabs>
          <w:tab w:val="num" w:pos="6828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898"/>
        <w:ind w:left="2160" w:hanging="360"/>
        <w:tabs>
          <w:tab w:val="num" w:pos="21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2160" w:hanging="360"/>
        <w:tabs>
          <w:tab w:val="num" w:pos="21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5" w:hanging="360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5" w:hanging="360"/>
        <w:tabs>
          <w:tab w:val="num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5" w:hanging="180"/>
        <w:tabs>
          <w:tab w:val="num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5" w:hanging="360"/>
        <w:tabs>
          <w:tab w:val="num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5" w:hanging="360"/>
        <w:tabs>
          <w:tab w:val="num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5" w:hanging="180"/>
        <w:tabs>
          <w:tab w:val="num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5" w:hanging="360"/>
        <w:tabs>
          <w:tab w:val="num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5" w:hanging="360"/>
        <w:tabs>
          <w:tab w:val="num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5" w:hanging="180"/>
        <w:tabs>
          <w:tab w:val="num" w:pos="6825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8"/>
        <w:ind w:left="1830" w:hanging="1110"/>
        <w:tabs>
          <w:tab w:val="num" w:pos="18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40" w:hanging="180"/>
        <w:tabs>
          <w:tab w:val="num" w:pos="6840" w:leader="none"/>
        </w:tabs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9"/>
  </w:num>
  <w:num w:numId="7">
    <w:abstractNumId w:val="12"/>
  </w:num>
  <w:num w:numId="8">
    <w:abstractNumId w:val="23"/>
  </w:num>
  <w:num w:numId="9">
    <w:abstractNumId w:val="16"/>
  </w:num>
  <w:num w:numId="10">
    <w:abstractNumId w:val="20"/>
  </w:num>
  <w:num w:numId="11">
    <w:abstractNumId w:val="2"/>
  </w:num>
  <w:num w:numId="12">
    <w:abstractNumId w:val="1"/>
  </w:num>
  <w:num w:numId="13">
    <w:abstractNumId w:val="5"/>
  </w:num>
  <w:num w:numId="14">
    <w:abstractNumId w:val="18"/>
  </w:num>
  <w:num w:numId="15">
    <w:abstractNumId w:val="21"/>
  </w:num>
  <w:num w:numId="16">
    <w:abstractNumId w:val="14"/>
  </w:num>
  <w:num w:numId="17">
    <w:abstractNumId w:val="13"/>
  </w:num>
  <w:num w:numId="18">
    <w:abstractNumId w:val="15"/>
  </w:num>
  <w:num w:numId="19">
    <w:abstractNumId w:val="3"/>
  </w:num>
  <w:num w:numId="20">
    <w:abstractNumId w:val="10"/>
  </w:num>
  <w:num w:numId="21">
    <w:abstractNumId w:val="9"/>
  </w:num>
  <w:num w:numId="22">
    <w:abstractNumId w:val="7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basedOn w:val="898"/>
    <w:next w:val="898"/>
    <w:link w:val="72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1">
    <w:name w:val="Heading 1 Char"/>
    <w:link w:val="720"/>
    <w:uiPriority w:val="9"/>
    <w:rPr>
      <w:rFonts w:ascii="Arial" w:hAnsi="Arial" w:eastAsia="Arial" w:cs="Arial"/>
      <w:sz w:val="40"/>
      <w:szCs w:val="40"/>
    </w:rPr>
  </w:style>
  <w:style w:type="paragraph" w:styleId="722">
    <w:name w:val="Heading 2"/>
    <w:basedOn w:val="898"/>
    <w:next w:val="898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3">
    <w:name w:val="Heading 2 Char"/>
    <w:link w:val="722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898"/>
    <w:next w:val="898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898"/>
    <w:next w:val="898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898"/>
    <w:next w:val="898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>
    <w:name w:val="Heading 5 Char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898"/>
    <w:next w:val="898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1">
    <w:name w:val="Heading 6 Char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>
    <w:name w:val="Heading 7"/>
    <w:basedOn w:val="898"/>
    <w:next w:val="898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7 Char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898"/>
    <w:next w:val="898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8 Char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898"/>
    <w:next w:val="898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>
    <w:name w:val="Heading 9 Char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List Paragraph"/>
    <w:basedOn w:val="898"/>
    <w:uiPriority w:val="34"/>
    <w:qFormat/>
    <w:pPr>
      <w:contextualSpacing/>
      <w:ind w:left="720"/>
    </w:p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8"/>
    <w:next w:val="898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basedOn w:val="898"/>
    <w:next w:val="898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basedOn w:val="898"/>
    <w:next w:val="898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8"/>
    <w:next w:val="898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8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basedOn w:val="898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basedOn w:val="898"/>
    <w:next w:val="8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89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898"/>
    <w:next w:val="898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8"/>
    <w:next w:val="898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8"/>
    <w:next w:val="898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8"/>
    <w:next w:val="898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8"/>
    <w:next w:val="898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8"/>
    <w:next w:val="898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8"/>
    <w:next w:val="898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8"/>
    <w:next w:val="898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8"/>
    <w:next w:val="898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next w:val="898"/>
    <w:link w:val="898"/>
    <w:qFormat/>
    <w:rPr>
      <w:sz w:val="24"/>
      <w:szCs w:val="24"/>
      <w:lang w:val="ru-RU" w:eastAsia="ru-RU" w:bidi="ar-SA"/>
    </w:rPr>
  </w:style>
  <w:style w:type="paragraph" w:styleId="899">
    <w:name w:val="Заголовок 1"/>
    <w:basedOn w:val="898"/>
    <w:next w:val="898"/>
    <w:link w:val="898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00">
    <w:name w:val="Заголовок 2"/>
    <w:basedOn w:val="898"/>
    <w:next w:val="898"/>
    <w:link w:val="89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01">
    <w:name w:val="Заголовок 4"/>
    <w:basedOn w:val="898"/>
    <w:next w:val="898"/>
    <w:link w:val="898"/>
    <w:qFormat/>
    <w:pPr>
      <w:jc w:val="center"/>
      <w:keepNext/>
      <w:widowControl w:val="off"/>
      <w:outlineLvl w:val="3"/>
    </w:pPr>
    <w:rPr>
      <w:rFonts w:ascii="Arial" w:hAnsi="Arial"/>
      <w:b/>
      <w:sz w:val="32"/>
      <w:szCs w:val="20"/>
    </w:rPr>
  </w:style>
  <w:style w:type="character" w:styleId="902">
    <w:name w:val="Основной шрифт абзаца"/>
    <w:next w:val="902"/>
    <w:link w:val="898"/>
    <w:semiHidden/>
  </w:style>
  <w:style w:type="table" w:styleId="903">
    <w:name w:val="Обычная таблица"/>
    <w:next w:val="903"/>
    <w:link w:val="898"/>
    <w:semiHidden/>
    <w:tblPr/>
  </w:style>
  <w:style w:type="numbering" w:styleId="904">
    <w:name w:val="Нет списка"/>
    <w:next w:val="904"/>
    <w:link w:val="898"/>
    <w:semiHidden/>
  </w:style>
  <w:style w:type="table" w:styleId="905">
    <w:name w:val="Сетка таблицы"/>
    <w:basedOn w:val="903"/>
    <w:next w:val="905"/>
    <w:link w:val="898"/>
    <w:tblPr/>
  </w:style>
  <w:style w:type="paragraph" w:styleId="906">
    <w:name w:val="Название объекта"/>
    <w:basedOn w:val="898"/>
    <w:next w:val="898"/>
    <w:link w:val="898"/>
    <w:qFormat/>
    <w:pPr>
      <w:jc w:val="center"/>
    </w:pPr>
    <w:rPr>
      <w:b/>
      <w:bCs/>
    </w:rPr>
  </w:style>
  <w:style w:type="character" w:styleId="907">
    <w:name w:val="Гиперссылка"/>
    <w:next w:val="907"/>
    <w:link w:val="898"/>
    <w:rPr>
      <w:color w:val="0000ff"/>
      <w:u w:val="single"/>
    </w:rPr>
  </w:style>
  <w:style w:type="paragraph" w:styleId="908">
    <w:name w:val="Текст выноски"/>
    <w:basedOn w:val="898"/>
    <w:next w:val="908"/>
    <w:link w:val="898"/>
    <w:semiHidden/>
    <w:rPr>
      <w:rFonts w:ascii="Tahoma" w:hAnsi="Tahoma" w:cs="Tahoma"/>
      <w:sz w:val="16"/>
      <w:szCs w:val="16"/>
    </w:rPr>
  </w:style>
  <w:style w:type="paragraph" w:styleId="909">
    <w:name w:val="Основной текст с отступом 3"/>
    <w:basedOn w:val="898"/>
    <w:next w:val="909"/>
    <w:link w:val="898"/>
    <w:pPr>
      <w:ind w:firstLine="708"/>
      <w:jc w:val="both"/>
    </w:pPr>
  </w:style>
  <w:style w:type="paragraph" w:styleId="910">
    <w:name w:val="ConsPlusNonformat"/>
    <w:next w:val="910"/>
    <w:link w:val="898"/>
    <w:rPr>
      <w:rFonts w:ascii="Courier New" w:hAnsi="Courier New" w:cs="Courier New"/>
      <w:lang w:val="ru-RU" w:eastAsia="ru-RU" w:bidi="ar-SA"/>
    </w:rPr>
  </w:style>
  <w:style w:type="paragraph" w:styleId="911">
    <w:name w:val="ConsPlusTitle"/>
    <w:next w:val="911"/>
    <w:link w:val="898"/>
    <w:rPr>
      <w:b/>
      <w:bCs/>
      <w:sz w:val="24"/>
      <w:szCs w:val="24"/>
      <w:lang w:val="ru-RU" w:eastAsia="ru-RU" w:bidi="ar-SA"/>
    </w:rPr>
  </w:style>
  <w:style w:type="paragraph" w:styleId="912">
    <w:name w:val="Основной текст 3"/>
    <w:basedOn w:val="898"/>
    <w:next w:val="912"/>
    <w:link w:val="898"/>
    <w:pPr>
      <w:spacing w:after="120"/>
    </w:pPr>
    <w:rPr>
      <w:sz w:val="16"/>
      <w:szCs w:val="16"/>
    </w:rPr>
  </w:style>
  <w:style w:type="paragraph" w:styleId="913">
    <w:name w:val="ConsPlusCell"/>
    <w:next w:val="913"/>
    <w:link w:val="898"/>
    <w:rPr>
      <w:rFonts w:ascii="Arial" w:hAnsi="Arial" w:cs="Arial"/>
      <w:lang w:val="ru-RU" w:eastAsia="ru-RU" w:bidi="ar-SA"/>
    </w:rPr>
  </w:style>
  <w:style w:type="paragraph" w:styleId="914">
    <w:name w:val="Текст сноски"/>
    <w:basedOn w:val="898"/>
    <w:next w:val="914"/>
    <w:link w:val="898"/>
    <w:semiHidden/>
    <w:rPr>
      <w:sz w:val="20"/>
      <w:szCs w:val="20"/>
    </w:rPr>
  </w:style>
  <w:style w:type="character" w:styleId="915">
    <w:name w:val="Знак сноски"/>
    <w:next w:val="915"/>
    <w:link w:val="898"/>
    <w:semiHidden/>
    <w:rPr>
      <w:vertAlign w:val="superscript"/>
    </w:rPr>
  </w:style>
  <w:style w:type="character" w:styleId="916">
    <w:name w:val="Гипертекстовая ссылка"/>
    <w:next w:val="916"/>
    <w:link w:val="898"/>
    <w:rPr>
      <w:color w:val="106bbe"/>
    </w:rPr>
  </w:style>
  <w:style w:type="paragraph" w:styleId="917">
    <w:name w:val="Комментарий"/>
    <w:basedOn w:val="898"/>
    <w:next w:val="898"/>
    <w:link w:val="898"/>
    <w:pPr>
      <w:jc w:val="both"/>
      <w:spacing w:before="75"/>
    </w:pPr>
    <w:rPr>
      <w:rFonts w:ascii="Arial" w:hAnsi="Arial"/>
      <w:color w:val="353842"/>
      <w:shd w:val="clear" w:color="auto" w:fill="f0f0f0"/>
    </w:rPr>
  </w:style>
  <w:style w:type="paragraph" w:styleId="918">
    <w:name w:val="Нормальный (таблица)"/>
    <w:basedOn w:val="898"/>
    <w:next w:val="898"/>
    <w:link w:val="898"/>
    <w:pPr>
      <w:jc w:val="both"/>
    </w:pPr>
    <w:rPr>
      <w:rFonts w:ascii="Arial" w:hAnsi="Arial"/>
    </w:rPr>
  </w:style>
  <w:style w:type="paragraph" w:styleId="919">
    <w:name w:val="Прижатый влево"/>
    <w:basedOn w:val="898"/>
    <w:next w:val="898"/>
    <w:link w:val="898"/>
    <w:rPr>
      <w:rFonts w:ascii="Arial" w:hAnsi="Arial"/>
    </w:rPr>
  </w:style>
  <w:style w:type="character" w:styleId="920">
    <w:name w:val="Цветовое выделение"/>
    <w:next w:val="920"/>
    <w:link w:val="898"/>
    <w:rPr>
      <w:b/>
      <w:bCs/>
      <w:color w:val="26282f"/>
      <w:sz w:val="26"/>
      <w:szCs w:val="26"/>
    </w:rPr>
  </w:style>
  <w:style w:type="paragraph" w:styleId="921">
    <w:name w:val="Заголовок статьи"/>
    <w:basedOn w:val="898"/>
    <w:next w:val="898"/>
    <w:link w:val="898"/>
    <w:pPr>
      <w:ind w:left="1612" w:hanging="892"/>
      <w:jc w:val="both"/>
    </w:pPr>
    <w:rPr>
      <w:rFonts w:ascii="Arial" w:hAnsi="Arial"/>
    </w:rPr>
  </w:style>
  <w:style w:type="paragraph" w:styleId="922">
    <w:name w:val="Информация об изменениях документа"/>
    <w:basedOn w:val="917"/>
    <w:next w:val="898"/>
    <w:link w:val="898"/>
    <w:pPr>
      <w:spacing w:before="0"/>
    </w:pPr>
    <w:rPr>
      <w:i/>
      <w:iCs/>
    </w:rPr>
  </w:style>
  <w:style w:type="paragraph" w:styleId="923">
    <w:name w:val="Верхний колонтитул"/>
    <w:basedOn w:val="898"/>
    <w:next w:val="923"/>
    <w:link w:val="925"/>
    <w:pPr>
      <w:tabs>
        <w:tab w:val="center" w:pos="4677" w:leader="none"/>
        <w:tab w:val="right" w:pos="9355" w:leader="none"/>
      </w:tabs>
    </w:pPr>
  </w:style>
  <w:style w:type="character" w:styleId="924">
    <w:name w:val="Номер страницы"/>
    <w:basedOn w:val="902"/>
    <w:next w:val="924"/>
    <w:link w:val="898"/>
  </w:style>
  <w:style w:type="character" w:styleId="925">
    <w:name w:val=" Знак Знак"/>
    <w:next w:val="925"/>
    <w:link w:val="923"/>
    <w:rPr>
      <w:sz w:val="24"/>
      <w:szCs w:val="24"/>
      <w:lang w:val="ru-RU" w:eastAsia="ru-RU" w:bidi="ar-SA"/>
    </w:rPr>
  </w:style>
  <w:style w:type="paragraph" w:styleId="926">
    <w:name w:val="ConsPlusNormal"/>
    <w:next w:val="926"/>
    <w:link w:val="93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927">
    <w:name w:val="apple-converted-space"/>
    <w:basedOn w:val="902"/>
    <w:next w:val="927"/>
    <w:link w:val="898"/>
  </w:style>
  <w:style w:type="character" w:styleId="928">
    <w:name w:val=" Знак Знак2"/>
    <w:next w:val="928"/>
    <w:link w:val="898"/>
    <w:rPr>
      <w:sz w:val="24"/>
      <w:szCs w:val="24"/>
      <w:lang w:val="ru-RU" w:eastAsia="ru-RU" w:bidi="ar-SA"/>
    </w:rPr>
  </w:style>
  <w:style w:type="paragraph" w:styleId="929">
    <w:name w:val="Нижний колонтитул"/>
    <w:basedOn w:val="898"/>
    <w:next w:val="929"/>
    <w:link w:val="898"/>
    <w:pPr>
      <w:tabs>
        <w:tab w:val="center" w:pos="4677" w:leader="none"/>
        <w:tab w:val="right" w:pos="9355" w:leader="none"/>
      </w:tabs>
    </w:pPr>
  </w:style>
  <w:style w:type="paragraph" w:styleId="930">
    <w:name w:val="Основной текст"/>
    <w:basedOn w:val="898"/>
    <w:next w:val="930"/>
    <w:link w:val="898"/>
    <w:pPr>
      <w:spacing w:after="120"/>
    </w:pPr>
  </w:style>
  <w:style w:type="paragraph" w:styleId="931">
    <w:name w:val="Обычный (веб)"/>
    <w:basedOn w:val="898"/>
    <w:next w:val="931"/>
    <w:link w:val="898"/>
    <w:pPr>
      <w:spacing w:before="100" w:beforeAutospacing="1" w:after="100" w:afterAutospacing="1"/>
    </w:pPr>
  </w:style>
  <w:style w:type="paragraph" w:styleId="932">
    <w:name w:val="Основной текст с отступом"/>
    <w:basedOn w:val="898"/>
    <w:next w:val="932"/>
    <w:link w:val="898"/>
    <w:pPr>
      <w:ind w:left="283"/>
      <w:spacing w:after="120"/>
    </w:pPr>
  </w:style>
  <w:style w:type="paragraph" w:styleId="933">
    <w:name w:val="Знак"/>
    <w:basedOn w:val="898"/>
    <w:next w:val="933"/>
    <w:link w:val="898"/>
    <w:pPr>
      <w:jc w:val="right"/>
      <w:spacing w:after="160" w:line="240" w:lineRule="exact"/>
      <w:widowControl w:val="off"/>
    </w:pPr>
    <w:rPr>
      <w:sz w:val="20"/>
      <w:szCs w:val="20"/>
      <w:lang w:val="en-GB" w:eastAsia="en-US"/>
    </w:rPr>
  </w:style>
  <w:style w:type="paragraph" w:styleId="934">
    <w:name w:val="Маркированный список"/>
    <w:basedOn w:val="898"/>
    <w:next w:val="934"/>
    <w:link w:val="898"/>
    <w:pPr>
      <w:numPr>
        <w:ilvl w:val="0"/>
        <w:numId w:val="24"/>
      </w:numPr>
    </w:pPr>
  </w:style>
  <w:style w:type="character" w:styleId="935">
    <w:name w:val="ConsPlusNormal Знак"/>
    <w:next w:val="935"/>
    <w:link w:val="926"/>
    <w:rPr>
      <w:rFonts w:ascii="Arial" w:hAnsi="Arial" w:cs="Arial"/>
      <w:lang w:val="ru-RU" w:eastAsia="ru-RU" w:bidi="ar-SA"/>
    </w:rPr>
  </w:style>
  <w:style w:type="character" w:styleId="936" w:default="1">
    <w:name w:val="Default Paragraph Font"/>
    <w:uiPriority w:val="1"/>
    <w:semiHidden/>
    <w:unhideWhenUsed/>
  </w:style>
  <w:style w:type="numbering" w:styleId="937" w:default="1">
    <w:name w:val="No List"/>
    <w:uiPriority w:val="99"/>
    <w:semiHidden/>
    <w:unhideWhenUsed/>
  </w:style>
  <w:style w:type="table" w:styleId="938" w:default="1">
    <w:name w:val="Normal Table"/>
    <w:uiPriority w:val="99"/>
    <w:semiHidden/>
    <w:unhideWhenUsed/>
    <w:tblPr/>
  </w:style>
  <w:style w:type="paragraph" w:styleId="939" w:customStyle="1">
    <w:name w:val="Body Text"/>
    <w:semiHidden/>
    <w:unhideWhenUsed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SHULC SOFT</Company>
  <DocSecurity>0</DocSecurity>
  <HyperlinksChanged>false</HyperlinksChanged>
  <ScaleCrop>false</ScaleCrop>
  <SharedDoc>false</SharedDoc>
  <Template>Normal.dot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Gorduma</dc:creator>
  <cp:revision>6</cp:revision>
  <dcterms:created xsi:type="dcterms:W3CDTF">2023-04-21T05:04:00Z</dcterms:created>
  <dcterms:modified xsi:type="dcterms:W3CDTF">2023-05-22T05:24:20Z</dcterms:modified>
  <cp:version>730895</cp:version>
</cp:coreProperties>
</file>